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D00D" w14:textId="77777777" w:rsidR="005A3F88" w:rsidRPr="005A3F88" w:rsidRDefault="005A3F88" w:rsidP="005A3F88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3F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СТОИМОСТЬ*</w:t>
      </w:r>
    </w:p>
    <w:p w14:paraId="5B6D724A" w14:textId="77777777" w:rsidR="005A3F88" w:rsidRPr="005A3F88" w:rsidRDefault="005A3F88" w:rsidP="005A3F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классификации</w:t>
      </w:r>
      <w:r w:rsidRPr="005A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туристской индустрии,</w:t>
      </w:r>
    </w:p>
    <w:p w14:paraId="10C66C7C" w14:textId="77777777" w:rsidR="005A3F88" w:rsidRPr="005A3F88" w:rsidRDefault="005A3F88" w:rsidP="005A3F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включающих гостиницы и иные средства размещения (далее - гостиницы), </w:t>
      </w:r>
    </w:p>
    <w:p w14:paraId="273C7E3B" w14:textId="77777777" w:rsidR="005A3F88" w:rsidRPr="005A3F88" w:rsidRDefault="005A3F88" w:rsidP="005A3F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 году</w:t>
      </w:r>
    </w:p>
    <w:p w14:paraId="56C36537" w14:textId="77777777" w:rsidR="005A3F88" w:rsidRPr="005A3F88" w:rsidRDefault="005A3F88" w:rsidP="005A3F88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ru-RU"/>
        </w:rPr>
      </w:pPr>
      <w:r w:rsidRPr="005A3F88">
        <w:rPr>
          <w:rFonts w:ascii="Times New Roman" w:eastAsia="Times New Roman" w:hAnsi="Times New Roman" w:cs="Times New Roman"/>
          <w:lang w:eastAsia="ru-RU"/>
        </w:rPr>
        <w:t xml:space="preserve">   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993"/>
        <w:gridCol w:w="1024"/>
        <w:gridCol w:w="14"/>
        <w:gridCol w:w="978"/>
        <w:gridCol w:w="14"/>
        <w:gridCol w:w="978"/>
        <w:gridCol w:w="14"/>
        <w:gridCol w:w="978"/>
        <w:gridCol w:w="14"/>
        <w:gridCol w:w="979"/>
        <w:gridCol w:w="14"/>
        <w:gridCol w:w="978"/>
        <w:gridCol w:w="14"/>
        <w:gridCol w:w="978"/>
        <w:gridCol w:w="14"/>
        <w:gridCol w:w="1011"/>
        <w:gridCol w:w="9"/>
      </w:tblGrid>
      <w:tr w:rsidR="005A3F88" w:rsidRPr="005A3F88" w14:paraId="6B37CC5B" w14:textId="77777777" w:rsidTr="00676AB7">
        <w:trPr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C945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  <w:p w14:paraId="4F4C312F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гостиницы </w:t>
            </w: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7BF1A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Номерной фонд (количество номеров) гостиницы</w:t>
            </w:r>
          </w:p>
          <w:p w14:paraId="793B18EA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Стоимость* услуг по классификации (в рублях)</w:t>
            </w:r>
          </w:p>
        </w:tc>
      </w:tr>
      <w:tr w:rsidR="005A3F88" w:rsidRPr="005A3F88" w14:paraId="70089DE3" w14:textId="77777777" w:rsidTr="00676AB7">
        <w:trPr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8EE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59F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C6CBEE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D5F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2D05A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11-20</w:t>
            </w:r>
          </w:p>
          <w:p w14:paraId="093E2F6F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A7C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D9DB3A1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CD06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C65F76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31-50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425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6534B5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51-100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8B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897327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101-200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D8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F72E5D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201-300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7B8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78FAC68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301-500</w:t>
            </w:r>
          </w:p>
          <w:p w14:paraId="2DD5CE1A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762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свыше</w:t>
            </w:r>
          </w:p>
          <w:p w14:paraId="7000F6CA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</w:tr>
      <w:tr w:rsidR="005A3F88" w:rsidRPr="005A3F88" w14:paraId="0D654814" w14:textId="77777777" w:rsidTr="00676AB7">
        <w:trPr>
          <w:gridAfter w:val="1"/>
          <w:wAfter w:w="9" w:type="dxa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D12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 звезд</w:t>
            </w:r>
          </w:p>
          <w:p w14:paraId="6B682BE6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7E2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05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94C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436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006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8F1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951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44631,00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8B7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50895,00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55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58725,00</w:t>
            </w:r>
          </w:p>
        </w:tc>
      </w:tr>
      <w:tr w:rsidR="005A3F88" w:rsidRPr="005A3F88" w14:paraId="18A94522" w14:textId="77777777" w:rsidTr="00676AB7">
        <w:trPr>
          <w:gridAfter w:val="1"/>
          <w:wAfter w:w="9" w:type="dxa"/>
          <w:trHeight w:val="35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037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Cs/>
                <w:lang w:eastAsia="ru-RU"/>
              </w:rPr>
              <w:t>Одна звезда</w:t>
            </w:r>
          </w:p>
          <w:p w14:paraId="47C85341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412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18009,00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B9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C1E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C2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2C1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33669,00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221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39150,00</w:t>
            </w:r>
          </w:p>
          <w:p w14:paraId="652628C8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6F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AAA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54810,00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C0A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62640,00</w:t>
            </w:r>
          </w:p>
        </w:tc>
      </w:tr>
      <w:tr w:rsidR="005A3F88" w:rsidRPr="005A3F88" w14:paraId="725CF5FF" w14:textId="77777777" w:rsidTr="00676AB7">
        <w:trPr>
          <w:gridAfter w:val="1"/>
          <w:wAfter w:w="9" w:type="dxa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99A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Cs/>
                <w:lang w:eastAsia="ru-RU"/>
              </w:rPr>
              <w:t>Две звезды</w:t>
            </w:r>
          </w:p>
          <w:p w14:paraId="68ED5106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957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19575,00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99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F17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158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442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36801,00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944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81E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50895,00</w:t>
            </w:r>
          </w:p>
          <w:p w14:paraId="578FBEBF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C26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58725,00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3D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66555,00</w:t>
            </w:r>
          </w:p>
          <w:p w14:paraId="3E94ED36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F88" w:rsidRPr="005A3F88" w14:paraId="63AB4E53" w14:textId="77777777" w:rsidTr="00676AB7">
        <w:trPr>
          <w:gridAfter w:val="1"/>
          <w:wAfter w:w="9" w:type="dxa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F7B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Cs/>
                <w:lang w:eastAsia="ru-RU"/>
              </w:rPr>
              <w:t>Три звезды</w:t>
            </w:r>
          </w:p>
          <w:p w14:paraId="4ECE37A9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07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23490,00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93E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FF5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B1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646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442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71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60291,00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BF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64206,00</w:t>
            </w:r>
          </w:p>
          <w:p w14:paraId="355A4FC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028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72036,00</w:t>
            </w:r>
          </w:p>
        </w:tc>
      </w:tr>
      <w:tr w:rsidR="005A3F88" w:rsidRPr="005A3F88" w14:paraId="535DE8BC" w14:textId="77777777" w:rsidTr="00676AB7">
        <w:trPr>
          <w:gridAfter w:val="1"/>
          <w:wAfter w:w="9" w:type="dxa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04B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Cs/>
                <w:lang w:eastAsia="ru-RU"/>
              </w:rPr>
              <w:t>Четыре звезды</w:t>
            </w:r>
          </w:p>
          <w:p w14:paraId="205A246E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8DE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27405,00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C60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31320,00</w:t>
            </w:r>
          </w:p>
          <w:p w14:paraId="2CE17C8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6C7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39150,00</w:t>
            </w:r>
          </w:p>
          <w:p w14:paraId="2CD208A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2F0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44631,00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A5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59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80B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66555,00</w:t>
            </w:r>
          </w:p>
          <w:p w14:paraId="120C3255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387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70470,00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B47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78300,00</w:t>
            </w:r>
          </w:p>
        </w:tc>
      </w:tr>
      <w:tr w:rsidR="005A3F88" w:rsidRPr="005A3F88" w14:paraId="228ADDEF" w14:textId="77777777" w:rsidTr="00676AB7">
        <w:trPr>
          <w:gridAfter w:val="1"/>
          <w:wAfter w:w="9" w:type="dxa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B3F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bCs/>
                <w:lang w:eastAsia="ru-RU"/>
              </w:rPr>
              <w:t>Пять звезд</w:t>
            </w:r>
          </w:p>
          <w:p w14:paraId="72D76FC0" w14:textId="77777777" w:rsidR="005A3F88" w:rsidRPr="005A3F88" w:rsidRDefault="005A3F88" w:rsidP="00676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038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31320,00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DC5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7D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C09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4B2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8D3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70F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AF7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82215,00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844" w14:textId="77777777" w:rsidR="005A3F88" w:rsidRPr="005A3F88" w:rsidRDefault="005A3F88" w:rsidP="00676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86130,00</w:t>
            </w:r>
          </w:p>
        </w:tc>
      </w:tr>
    </w:tbl>
    <w:p w14:paraId="4470DC83" w14:textId="77777777" w:rsidR="005A3F88" w:rsidRPr="005A3F88" w:rsidRDefault="005A3F88" w:rsidP="005A3F88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5A3F88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*</w:t>
      </w:r>
    </w:p>
    <w:p w14:paraId="38C85A64" w14:textId="77777777" w:rsidR="005A3F88" w:rsidRPr="005A3F88" w:rsidRDefault="005A3F88" w:rsidP="005A3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88">
        <w:rPr>
          <w:rFonts w:ascii="Courier New" w:eastAsia="Times New Roman" w:hAnsi="Courier New" w:cs="Courier New"/>
          <w:sz w:val="24"/>
          <w:szCs w:val="24"/>
          <w:lang w:eastAsia="ru-RU"/>
        </w:rPr>
        <w:t>- ц</w:t>
      </w:r>
      <w:r w:rsidRPr="005A3F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указаны в рублях без учета НДС и стоимости проезда специалистов до места нахождения объекта классификации;</w:t>
      </w:r>
    </w:p>
    <w:p w14:paraId="79408F22" w14:textId="77777777" w:rsidR="005A3F88" w:rsidRPr="005A3F88" w:rsidRDefault="005A3F88" w:rsidP="005A3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FFF44" w14:textId="77777777" w:rsidR="005A3F88" w:rsidRPr="005A3F88" w:rsidRDefault="005A3F88" w:rsidP="005A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3F88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стоимость классификации может отличаться от значений тарифов, указанных в таблице, и определяться по договоренности сторон - по согласованию заказчика (заявителя) и ФБУ «Астраханский ЦСМ»;</w:t>
      </w:r>
    </w:p>
    <w:p w14:paraId="2CB0AD8B" w14:textId="77777777" w:rsidR="005A3F88" w:rsidRPr="005A3F88" w:rsidRDefault="005A3F88" w:rsidP="005A3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7F2C" w14:textId="77777777" w:rsidR="005A3F88" w:rsidRPr="005A3F88" w:rsidRDefault="005A3F88" w:rsidP="005A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3F88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услуги по классификации объектов туристской индустрии, включающих гостиницы и иные средства размещения (далее - классификация), подлежат оплате на условиях договора (с оформлением приложения - протокола согласования (соглашения) договорной цены) между Заказчиком (заявителем) и аккредитованной организацией - ФБУ «Астраханский ЦСМ»;</w:t>
      </w:r>
    </w:p>
    <w:p w14:paraId="0E616E04" w14:textId="77777777" w:rsidR="005A3F88" w:rsidRPr="005A3F88" w:rsidRDefault="005A3F88" w:rsidP="005A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C63751" w14:textId="77777777" w:rsidR="005A3F88" w:rsidRPr="005A3F88" w:rsidRDefault="005A3F88" w:rsidP="005A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3F88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стоимость классификации может быть скорректирована, в зависимости от факторов, влияющих на фактическую трудоемкость проведения классификации;</w:t>
      </w:r>
    </w:p>
    <w:p w14:paraId="3144EA2E" w14:textId="77777777" w:rsidR="005A3F88" w:rsidRPr="005A3F88" w:rsidRDefault="005A3F88" w:rsidP="005A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8B2B0" w14:textId="77777777" w:rsidR="005A3F88" w:rsidRPr="00441FB8" w:rsidRDefault="005A3F88" w:rsidP="005A3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5A3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повторной классификации (по окончании срока действия свидетельства о присвоении гостинице категории), ранее классифицированного ФБУ «Астраханский ЦСМ», Заказчику (заявителю) может быть предоставлена скидка в размере до 15%.</w:t>
      </w:r>
    </w:p>
    <w:p w14:paraId="29795B31" w14:textId="77777777" w:rsidR="005A3F88" w:rsidRDefault="005A3F88"/>
    <w:sectPr w:rsidR="005A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88"/>
    <w:rsid w:val="005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61E2"/>
  <w15:chartTrackingRefBased/>
  <w15:docId w15:val="{BE2BA623-6B6E-4DE2-BA73-5982218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8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Невенгловский</dc:creator>
  <cp:keywords/>
  <dc:description/>
  <cp:lastModifiedBy>Илья Невенгловский</cp:lastModifiedBy>
  <cp:revision>1</cp:revision>
  <dcterms:created xsi:type="dcterms:W3CDTF">2024-06-07T09:54:00Z</dcterms:created>
  <dcterms:modified xsi:type="dcterms:W3CDTF">2024-06-07T09:55:00Z</dcterms:modified>
</cp:coreProperties>
</file>