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EB" w:rsidRPr="00016FC3" w:rsidRDefault="00361BEB" w:rsidP="00361B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016FC3">
        <w:rPr>
          <w:rFonts w:ascii="Times New Roman" w:hAnsi="Times New Roman" w:cs="Times New Roman"/>
          <w:b w:val="0"/>
          <w:sz w:val="24"/>
          <w:szCs w:val="24"/>
        </w:rPr>
        <w:t>Перечень документов,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016FC3">
        <w:rPr>
          <w:rFonts w:ascii="Times New Roman" w:hAnsi="Times New Roman" w:cs="Times New Roman"/>
          <w:b w:val="0"/>
          <w:sz w:val="24"/>
          <w:szCs w:val="24"/>
        </w:rPr>
        <w:t xml:space="preserve">представляемых конкурсантами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для участия в </w:t>
      </w:r>
      <w:r w:rsidRPr="001959CA">
        <w:rPr>
          <w:rFonts w:ascii="Times New Roman" w:hAnsi="Times New Roman" w:cs="Times New Roman"/>
          <w:b w:val="0"/>
          <w:sz w:val="24"/>
          <w:szCs w:val="24"/>
        </w:rPr>
        <w:t xml:space="preserve">республиканском конкурсе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959CA">
        <w:rPr>
          <w:rFonts w:ascii="Times New Roman" w:hAnsi="Times New Roman" w:cs="Times New Roman"/>
          <w:b w:val="0"/>
          <w:sz w:val="24"/>
          <w:szCs w:val="24"/>
        </w:rPr>
        <w:t>«Лучшие товары Республики Калмыкия»</w:t>
      </w:r>
    </w:p>
    <w:p w:rsidR="00361BEB" w:rsidRPr="00E33B76" w:rsidRDefault="00361BEB" w:rsidP="00361BE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1.1. Каждый конкурсант должен представить: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3B76">
        <w:rPr>
          <w:rFonts w:ascii="Times New Roman" w:hAnsi="Times New Roman" w:cs="Times New Roman"/>
          <w:sz w:val="24"/>
          <w:szCs w:val="24"/>
        </w:rPr>
        <w:t>справку об отсутствии задолженности по уплате налогов, сборов, пеней и штрафов за нарушение законодательства Российской Федерации;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3B76">
        <w:rPr>
          <w:rFonts w:ascii="Times New Roman" w:hAnsi="Times New Roman" w:cs="Times New Roman"/>
          <w:sz w:val="24"/>
          <w:szCs w:val="24"/>
        </w:rPr>
        <w:t>отчет, состоящий из краткого обзора деятельности конкурсанта, описания критериев и их составляющих;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F4">
        <w:rPr>
          <w:rFonts w:ascii="Times New Roman" w:hAnsi="Times New Roman" w:cs="Times New Roman"/>
          <w:sz w:val="24"/>
          <w:szCs w:val="24"/>
        </w:rPr>
        <w:t>- копию платежного поручения на организационные расходы.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1.2. В обзоре должны рассматриваться основные факторы деловой активности, которые будут учитываться при оценке конкурсанта.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Содержание обзора: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история организации;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описание основных видов продукции и/или услуг;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организационная структура;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основные требования к качеству продукции и/или услуг;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категории основных рынков;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3B76">
        <w:rPr>
          <w:rFonts w:ascii="Times New Roman" w:hAnsi="Times New Roman" w:cs="Times New Roman"/>
          <w:sz w:val="24"/>
          <w:szCs w:val="24"/>
        </w:rPr>
        <w:t xml:space="preserve">характеристика основных потребителей (население,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33B76">
        <w:rPr>
          <w:rFonts w:ascii="Times New Roman" w:hAnsi="Times New Roman" w:cs="Times New Roman"/>
          <w:sz w:val="24"/>
          <w:szCs w:val="24"/>
        </w:rPr>
        <w:t>, бюджетная сфера);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3B76">
        <w:rPr>
          <w:rFonts w:ascii="Times New Roman" w:hAnsi="Times New Roman" w:cs="Times New Roman"/>
          <w:sz w:val="24"/>
          <w:szCs w:val="24"/>
        </w:rPr>
        <w:t>использование региональной и российской сырьевой базы, комплектующих материалов;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прочие факторы, представляющие важность для конкурсанта.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1.3. При раскрытии содержания критериев применительно к условиям организации рассматриваются все составляющие критериев по порядку, особое внимание должно быть обращено </w:t>
      </w:r>
      <w:proofErr w:type="gramStart"/>
      <w:r w:rsidRPr="00E33B7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33B76">
        <w:rPr>
          <w:rFonts w:ascii="Times New Roman" w:hAnsi="Times New Roman" w:cs="Times New Roman"/>
          <w:sz w:val="24"/>
          <w:szCs w:val="24"/>
        </w:rPr>
        <w:t xml:space="preserve"> из них, которые отражают характер деловой активности конкурсанта.</w:t>
      </w:r>
    </w:p>
    <w:p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1.4. Целесообразно проиллюстрировать информацию графиками, диаграммами, фотоматериалами, при необходимости приложить копии сертификатов соответствия, санитарно-эпидемиологического заключения и других документов.</w:t>
      </w:r>
    </w:p>
    <w:p w:rsidR="00361BEB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Документы, указанные в подпунктах 1.1</w:t>
      </w:r>
      <w:r w:rsidRPr="00D47FF4">
        <w:rPr>
          <w:rFonts w:ascii="Times New Roman" w:hAnsi="Times New Roman" w:cs="Times New Roman"/>
          <w:sz w:val="24"/>
          <w:szCs w:val="24"/>
        </w:rPr>
        <w:t>, 1.4</w:t>
      </w:r>
      <w:r>
        <w:rPr>
          <w:rFonts w:ascii="Times New Roman" w:hAnsi="Times New Roman" w:cs="Times New Roman"/>
          <w:sz w:val="24"/>
          <w:szCs w:val="24"/>
        </w:rPr>
        <w:t xml:space="preserve"> пункта 1 настоящего приложения должны быть представлены на бумажных носителях, подшитых в отдельную папку, и в виде электронных образов</w:t>
      </w:r>
      <w:r w:rsidRPr="00A70DE4">
        <w:rPr>
          <w:rFonts w:ascii="Times New Roman" w:hAnsi="Times New Roman" w:cs="Times New Roman"/>
          <w:sz w:val="24"/>
          <w:szCs w:val="24"/>
        </w:rPr>
        <w:t xml:space="preserve"> </w:t>
      </w:r>
      <w:r w:rsidRPr="00E33B76">
        <w:rPr>
          <w:rFonts w:ascii="Times New Roman" w:hAnsi="Times New Roman" w:cs="Times New Roman"/>
          <w:sz w:val="24"/>
          <w:szCs w:val="24"/>
        </w:rPr>
        <w:t>на электронном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61BEB" w:rsidRP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361BEB" w:rsidRPr="00361BEB" w:rsidSect="00317E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B6"/>
    <w:rsid w:val="00003588"/>
    <w:rsid w:val="0007612E"/>
    <w:rsid w:val="000940B6"/>
    <w:rsid w:val="000B1EB2"/>
    <w:rsid w:val="00140C47"/>
    <w:rsid w:val="001B5CE8"/>
    <w:rsid w:val="002448C8"/>
    <w:rsid w:val="002E384F"/>
    <w:rsid w:val="00313B33"/>
    <w:rsid w:val="00317E1C"/>
    <w:rsid w:val="00352A9A"/>
    <w:rsid w:val="00361BEB"/>
    <w:rsid w:val="00407158"/>
    <w:rsid w:val="007531B8"/>
    <w:rsid w:val="008D1AB6"/>
    <w:rsid w:val="008E65B3"/>
    <w:rsid w:val="00AE483A"/>
    <w:rsid w:val="00AE5CC6"/>
    <w:rsid w:val="00FB68CC"/>
    <w:rsid w:val="00FC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1AB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17E1C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31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1BEB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61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1AB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17E1C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31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1BEB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61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Inform12018</dc:creator>
  <cp:lastModifiedBy>Бембеев Д.А.</cp:lastModifiedBy>
  <cp:revision>2</cp:revision>
  <cp:lastPrinted>2020-03-25T07:05:00Z</cp:lastPrinted>
  <dcterms:created xsi:type="dcterms:W3CDTF">2020-03-25T07:40:00Z</dcterms:created>
  <dcterms:modified xsi:type="dcterms:W3CDTF">2020-03-25T07:40:00Z</dcterms:modified>
</cp:coreProperties>
</file>